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86213" w14:textId="77777777" w:rsidR="00797D87" w:rsidRPr="00DA1F70" w:rsidRDefault="00797D87" w:rsidP="00DA1F70">
      <w:pPr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>Dear Sir,</w:t>
      </w:r>
    </w:p>
    <w:p w14:paraId="0DD733DE" w14:textId="77777777" w:rsidR="008234A9" w:rsidRPr="00DA1F70" w:rsidRDefault="00736DD3" w:rsidP="00DA1F70">
      <w:pPr>
        <w:jc w:val="both"/>
        <w:rPr>
          <w:rFonts w:asciiTheme="minorHAnsi" w:eastAsia="Times New Roman" w:hAnsiTheme="minorHAnsi"/>
          <w:b/>
          <w:bCs/>
          <w:sz w:val="24"/>
          <w:szCs w:val="24"/>
          <w:lang w:val="en-GB"/>
        </w:rPr>
      </w:pPr>
      <w:r w:rsidRPr="00DA1F70">
        <w:rPr>
          <w:rFonts w:asciiTheme="minorHAnsi" w:hAnsiTheme="minorHAnsi"/>
          <w:sz w:val="24"/>
          <w:szCs w:val="24"/>
        </w:rPr>
        <w:t xml:space="preserve">The manuscript entitled </w:t>
      </w:r>
      <w:r w:rsidR="00BC107F" w:rsidRPr="00DA1F70">
        <w:rPr>
          <w:rFonts w:asciiTheme="minorHAnsi" w:hAnsiTheme="minorHAnsi"/>
          <w:sz w:val="24"/>
          <w:szCs w:val="24"/>
        </w:rPr>
        <w:t>“</w:t>
      </w:r>
      <w:proofErr w:type="spellStart"/>
      <w:r w:rsidR="006765E7" w:rsidRPr="00DA1F70">
        <w:rPr>
          <w:rFonts w:asciiTheme="minorHAnsi" w:hAnsiTheme="minorHAnsi"/>
          <w:b/>
          <w:sz w:val="24"/>
          <w:szCs w:val="24"/>
        </w:rPr>
        <w:t>Laccase</w:t>
      </w:r>
      <w:proofErr w:type="spellEnd"/>
      <w:r w:rsidR="006765E7" w:rsidRPr="00DA1F70">
        <w:rPr>
          <w:rFonts w:asciiTheme="minorHAnsi" w:hAnsiTheme="minorHAnsi"/>
          <w:b/>
          <w:sz w:val="24"/>
          <w:szCs w:val="24"/>
        </w:rPr>
        <w:t xml:space="preserve"> from </w:t>
      </w:r>
      <w:proofErr w:type="spellStart"/>
      <w:r w:rsidR="006765E7" w:rsidRPr="00DA1F70">
        <w:rPr>
          <w:rFonts w:asciiTheme="minorHAnsi" w:hAnsiTheme="minorHAnsi"/>
          <w:b/>
          <w:i/>
          <w:sz w:val="24"/>
          <w:szCs w:val="24"/>
        </w:rPr>
        <w:t>Trametes</w:t>
      </w:r>
      <w:proofErr w:type="spellEnd"/>
      <w:r w:rsidR="006765E7" w:rsidRPr="00DA1F70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6765E7" w:rsidRPr="00DA1F70">
        <w:rPr>
          <w:rFonts w:asciiTheme="minorHAnsi" w:hAnsiTheme="minorHAnsi"/>
          <w:b/>
          <w:i/>
          <w:sz w:val="24"/>
          <w:szCs w:val="24"/>
        </w:rPr>
        <w:t>versicolor</w:t>
      </w:r>
      <w:proofErr w:type="spellEnd"/>
      <w:r w:rsidR="006765E7" w:rsidRPr="00DA1F7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765E7" w:rsidRPr="00DA1F70">
        <w:rPr>
          <w:rFonts w:asciiTheme="minorHAnsi" w:hAnsiTheme="minorHAnsi"/>
          <w:b/>
          <w:sz w:val="24"/>
          <w:szCs w:val="24"/>
        </w:rPr>
        <w:t xml:space="preserve">immobilization on </w:t>
      </w:r>
      <w:proofErr w:type="spellStart"/>
      <w:r w:rsidR="006765E7" w:rsidRPr="00DA1F70">
        <w:rPr>
          <w:rFonts w:asciiTheme="minorHAnsi" w:hAnsiTheme="minorHAnsi"/>
          <w:b/>
          <w:sz w:val="24"/>
          <w:szCs w:val="24"/>
        </w:rPr>
        <w:t>Lifetech</w:t>
      </w:r>
      <w:r w:rsidR="006765E7" w:rsidRPr="00DA1F70">
        <w:rPr>
          <w:rFonts w:asciiTheme="minorHAnsi" w:hAnsiTheme="minorHAnsi"/>
          <w:b/>
          <w:sz w:val="24"/>
          <w:szCs w:val="24"/>
          <w:vertAlign w:val="superscript"/>
        </w:rPr>
        <w:t>TM</w:t>
      </w:r>
      <w:proofErr w:type="spellEnd"/>
      <w:r w:rsidR="006765E7" w:rsidRPr="00DA1F70">
        <w:rPr>
          <w:rFonts w:asciiTheme="minorHAnsi" w:hAnsiTheme="minorHAnsi"/>
          <w:b/>
          <w:sz w:val="24"/>
          <w:szCs w:val="24"/>
        </w:rPr>
        <w:t xml:space="preserve"> supports for application in degradation of industrial dyes</w:t>
      </w:r>
      <w:r w:rsidRPr="00DA1F70">
        <w:rPr>
          <w:rFonts w:asciiTheme="minorHAnsi" w:hAnsiTheme="minorHAnsi"/>
          <w:sz w:val="24"/>
          <w:szCs w:val="24"/>
        </w:rPr>
        <w:t>”</w:t>
      </w:r>
      <w:r w:rsidR="009672D0" w:rsidRPr="00DA1F70">
        <w:rPr>
          <w:rFonts w:asciiTheme="minorHAnsi" w:hAnsiTheme="minorHAnsi"/>
          <w:sz w:val="24"/>
          <w:szCs w:val="24"/>
        </w:rPr>
        <w:t xml:space="preserve"> </w:t>
      </w:r>
      <w:r w:rsidR="008105E9" w:rsidRPr="00DA1F70">
        <w:rPr>
          <w:rFonts w:asciiTheme="minorHAnsi" w:hAnsiTheme="minorHAnsi"/>
          <w:sz w:val="24"/>
          <w:szCs w:val="24"/>
        </w:rPr>
        <w:t>contains our original, previously unpublished results and it is not submitted for publication to another journal</w:t>
      </w:r>
      <w:r w:rsidR="008234A9" w:rsidRPr="00DA1F70">
        <w:rPr>
          <w:rFonts w:asciiTheme="minorHAnsi" w:hAnsiTheme="minorHAnsi"/>
          <w:sz w:val="24"/>
          <w:szCs w:val="24"/>
        </w:rPr>
        <w:t>.</w:t>
      </w:r>
    </w:p>
    <w:p w14:paraId="1BF8D75C" w14:textId="3A4575BC" w:rsidR="006765E7" w:rsidRPr="00FD588D" w:rsidRDefault="006765E7" w:rsidP="00DA1F70">
      <w:pPr>
        <w:pStyle w:val="CommentText"/>
        <w:jc w:val="both"/>
        <w:rPr>
          <w:rFonts w:asciiTheme="minorHAnsi" w:hAnsiTheme="minorHAnsi" w:cs="Calibr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 xml:space="preserve">The main focus of this research was investigation of prospects for </w:t>
      </w:r>
      <w:r w:rsidR="00DA1F70">
        <w:rPr>
          <w:rFonts w:asciiTheme="minorHAnsi" w:hAnsiTheme="minorHAnsi"/>
          <w:sz w:val="24"/>
          <w:szCs w:val="24"/>
        </w:rPr>
        <w:t>t</w:t>
      </w:r>
      <w:r w:rsidRPr="00DA1F70">
        <w:rPr>
          <w:rFonts w:asciiTheme="minorHAnsi" w:hAnsiTheme="minorHAnsi"/>
          <w:sz w:val="24"/>
          <w:szCs w:val="24"/>
        </w:rPr>
        <w:t xml:space="preserve">he immobilization of </w:t>
      </w:r>
      <w:proofErr w:type="spellStart"/>
      <w:r w:rsidRPr="00DA1F70">
        <w:rPr>
          <w:rFonts w:asciiTheme="minorHAnsi" w:hAnsiTheme="minorHAnsi"/>
          <w:sz w:val="24"/>
          <w:szCs w:val="24"/>
        </w:rPr>
        <w:t>laccase</w:t>
      </w:r>
      <w:proofErr w:type="spellEnd"/>
      <w:r w:rsidRPr="00DA1F70">
        <w:rPr>
          <w:rFonts w:asciiTheme="minorHAnsi" w:hAnsiTheme="minorHAnsi"/>
          <w:sz w:val="24"/>
          <w:szCs w:val="24"/>
        </w:rPr>
        <w:t xml:space="preserve"> from </w:t>
      </w:r>
      <w:proofErr w:type="spellStart"/>
      <w:r w:rsidRPr="00DA1F70">
        <w:rPr>
          <w:rFonts w:asciiTheme="minorHAnsi" w:hAnsiTheme="minorHAnsi"/>
          <w:i/>
          <w:sz w:val="24"/>
          <w:szCs w:val="24"/>
        </w:rPr>
        <w:t>Trametes</w:t>
      </w:r>
      <w:proofErr w:type="spellEnd"/>
      <w:r w:rsidRPr="00DA1F7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A1F70">
        <w:rPr>
          <w:rFonts w:asciiTheme="minorHAnsi" w:hAnsiTheme="minorHAnsi"/>
          <w:i/>
          <w:sz w:val="24"/>
          <w:szCs w:val="24"/>
        </w:rPr>
        <w:t>versicolor</w:t>
      </w:r>
      <w:proofErr w:type="spellEnd"/>
      <w:r w:rsidRPr="00DA1F70">
        <w:rPr>
          <w:rFonts w:asciiTheme="minorHAnsi" w:hAnsiTheme="minorHAnsi"/>
          <w:sz w:val="24"/>
          <w:szCs w:val="24"/>
        </w:rPr>
        <w:t xml:space="preserve"> on eight </w:t>
      </w:r>
      <w:proofErr w:type="spellStart"/>
      <w:r w:rsidRPr="00DA1F70">
        <w:rPr>
          <w:rFonts w:asciiTheme="minorHAnsi" w:hAnsiTheme="minorHAnsi"/>
          <w:sz w:val="24"/>
          <w:szCs w:val="24"/>
        </w:rPr>
        <w:t>Lifetech</w:t>
      </w:r>
      <w:proofErr w:type="spellEnd"/>
      <w:r w:rsidRPr="00DA1F70">
        <w:rPr>
          <w:rFonts w:asciiTheme="minorHAnsi" w:eastAsia="ArialMT" w:hAnsiTheme="minorHAnsi" w:cs="ArialMT"/>
          <w:sz w:val="24"/>
          <w:szCs w:val="24"/>
        </w:rPr>
        <w:t>™</w:t>
      </w:r>
      <w:r w:rsidRPr="00DA1F70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DA1F70">
        <w:rPr>
          <w:rFonts w:asciiTheme="minorHAnsi" w:hAnsiTheme="minorHAnsi"/>
          <w:sz w:val="24"/>
          <w:szCs w:val="24"/>
        </w:rPr>
        <w:t xml:space="preserve">supports, </w:t>
      </w:r>
      <w:r w:rsidRPr="00DA1F70">
        <w:rPr>
          <w:rFonts w:asciiTheme="minorHAnsi" w:eastAsia="ArialMT" w:hAnsiTheme="minorHAnsi" w:cs="ArialMT"/>
          <w:sz w:val="24"/>
          <w:szCs w:val="24"/>
        </w:rPr>
        <w:t>with different characteristics</w:t>
      </w:r>
      <w:r w:rsidR="004847B8">
        <w:rPr>
          <w:rFonts w:asciiTheme="minorHAnsi" w:eastAsia="ArialMT" w:hAnsiTheme="minorHAnsi" w:cs="ArialMT"/>
          <w:sz w:val="24"/>
          <w:szCs w:val="24"/>
        </w:rPr>
        <w:t xml:space="preserve"> such as </w:t>
      </w:r>
      <w:r w:rsidR="004847B8" w:rsidRPr="004847B8">
        <w:rPr>
          <w:rFonts w:asciiTheme="minorHAnsi" w:eastAsia="ArialMT" w:hAnsiTheme="minorHAnsi" w:cs="ArialMT"/>
          <w:sz w:val="24"/>
          <w:szCs w:val="24"/>
        </w:rPr>
        <w:t>pore si</w:t>
      </w:r>
      <w:r w:rsidR="004847B8">
        <w:rPr>
          <w:rFonts w:asciiTheme="minorHAnsi" w:eastAsia="ArialMT" w:hAnsiTheme="minorHAnsi" w:cs="ArialMT"/>
          <w:sz w:val="24"/>
          <w:szCs w:val="24"/>
        </w:rPr>
        <w:t xml:space="preserve">ze, length of spacer arm </w:t>
      </w:r>
      <w:r w:rsidR="004847B8" w:rsidRPr="004847B8">
        <w:rPr>
          <w:rFonts w:asciiTheme="minorHAnsi" w:eastAsia="ArialMT" w:hAnsiTheme="minorHAnsi" w:cs="ArialMT"/>
          <w:sz w:val="24"/>
          <w:szCs w:val="24"/>
        </w:rPr>
        <w:t>and functional groups</w:t>
      </w:r>
      <w:r w:rsidRPr="00DA1F70">
        <w:rPr>
          <w:rFonts w:asciiTheme="minorHAnsi" w:hAnsiTheme="minorHAnsi"/>
          <w:sz w:val="24"/>
          <w:szCs w:val="24"/>
        </w:rPr>
        <w:t xml:space="preserve">. The most important factors affecting immobilization </w:t>
      </w:r>
      <w:r w:rsidR="00E47703">
        <w:rPr>
          <w:rFonts w:asciiTheme="minorHAnsi" w:hAnsiTheme="minorHAnsi"/>
          <w:sz w:val="24"/>
          <w:szCs w:val="24"/>
        </w:rPr>
        <w:t xml:space="preserve">process </w:t>
      </w:r>
      <w:r w:rsidRPr="00DA1F70">
        <w:rPr>
          <w:rFonts w:asciiTheme="minorHAnsi" w:hAnsiTheme="minorHAnsi"/>
          <w:sz w:val="24"/>
          <w:szCs w:val="24"/>
        </w:rPr>
        <w:t xml:space="preserve">(initial </w:t>
      </w:r>
      <w:r w:rsidR="00E47703">
        <w:rPr>
          <w:rFonts w:asciiTheme="minorHAnsi" w:hAnsiTheme="minorHAnsi"/>
          <w:sz w:val="24"/>
          <w:szCs w:val="24"/>
        </w:rPr>
        <w:t>protein</w:t>
      </w:r>
      <w:r w:rsidRPr="00DA1F70">
        <w:rPr>
          <w:rFonts w:asciiTheme="minorHAnsi" w:hAnsiTheme="minorHAnsi"/>
          <w:sz w:val="24"/>
          <w:szCs w:val="24"/>
        </w:rPr>
        <w:t xml:space="preserve"> concentration, immobilization time and pH) were </w:t>
      </w:r>
      <w:r w:rsidR="00E47703">
        <w:rPr>
          <w:rFonts w:asciiTheme="minorHAnsi" w:hAnsiTheme="minorHAnsi"/>
          <w:sz w:val="24"/>
          <w:szCs w:val="24"/>
        </w:rPr>
        <w:t>examined</w:t>
      </w:r>
      <w:r w:rsidR="00550869">
        <w:rPr>
          <w:rFonts w:asciiTheme="minorHAnsi" w:hAnsiTheme="minorHAnsi"/>
          <w:sz w:val="24"/>
          <w:szCs w:val="24"/>
        </w:rPr>
        <w:t>.</w:t>
      </w:r>
      <w:r w:rsidRPr="00DA1F70">
        <w:rPr>
          <w:rFonts w:asciiTheme="minorHAnsi" w:hAnsiTheme="minorHAnsi"/>
          <w:sz w:val="24"/>
          <w:szCs w:val="24"/>
        </w:rPr>
        <w:t xml:space="preserve"> Out of </w:t>
      </w:r>
      <w:r w:rsidR="00DA1F70">
        <w:rPr>
          <w:rFonts w:asciiTheme="minorHAnsi" w:hAnsiTheme="minorHAnsi"/>
          <w:sz w:val="24"/>
          <w:szCs w:val="24"/>
        </w:rPr>
        <w:t>six</w:t>
      </w:r>
      <w:r w:rsidRPr="00DA1F70">
        <w:rPr>
          <w:rFonts w:asciiTheme="minorHAnsi" w:hAnsiTheme="minorHAnsi"/>
          <w:sz w:val="24"/>
          <w:szCs w:val="24"/>
        </w:rPr>
        <w:t xml:space="preserve"> </w:t>
      </w:r>
      <w:r w:rsidRPr="00DA1F70">
        <w:rPr>
          <w:rFonts w:asciiTheme="minorHAnsi" w:hAnsiTheme="minorHAnsi"/>
          <w:sz w:val="24"/>
          <w:szCs w:val="24"/>
          <w:lang w:val="en-GB"/>
        </w:rPr>
        <w:t xml:space="preserve">amino-functionalized supports investigated, </w:t>
      </w:r>
      <w:r w:rsidR="009326EF">
        <w:rPr>
          <w:rFonts w:asciiTheme="minorHAnsi" w:hAnsiTheme="minorHAnsi"/>
          <w:sz w:val="24"/>
          <w:szCs w:val="24"/>
          <w:lang w:val="en-GB"/>
        </w:rPr>
        <w:t xml:space="preserve">it has been proven that </w:t>
      </w:r>
      <w:r w:rsidR="009326EF" w:rsidRPr="00F9352C">
        <w:rPr>
          <w:rFonts w:asciiTheme="minorHAnsi" w:hAnsiTheme="minorHAnsi"/>
          <w:sz w:val="24"/>
          <w:szCs w:val="24"/>
          <w:lang w:val="en-GB"/>
        </w:rPr>
        <w:t xml:space="preserve">support with primary amino groups, C2 </w:t>
      </w:r>
      <w:r w:rsidR="009775F9" w:rsidRPr="00F9352C">
        <w:rPr>
          <w:rFonts w:asciiTheme="minorHAnsi" w:hAnsiTheme="minorHAnsi"/>
          <w:sz w:val="24"/>
          <w:szCs w:val="24"/>
          <w:lang w:val="en-GB"/>
        </w:rPr>
        <w:t xml:space="preserve">spacer arm and pore size of </w:t>
      </w:r>
      <w:r w:rsidR="00F9352C" w:rsidRPr="00F9352C">
        <w:rPr>
          <w:rFonts w:asciiTheme="minorHAnsi" w:hAnsiTheme="minorHAnsi"/>
          <w:sz w:val="24"/>
          <w:szCs w:val="24"/>
          <w:lang w:val="en-GB"/>
        </w:rPr>
        <w:t>(</w:t>
      </w:r>
      <w:r w:rsidR="009775F9" w:rsidRPr="00F9352C">
        <w:rPr>
          <w:rFonts w:asciiTheme="minorHAnsi" w:hAnsiTheme="minorHAnsi"/>
          <w:sz w:val="24"/>
          <w:szCs w:val="24"/>
          <w:lang w:val="en-GB"/>
        </w:rPr>
        <w:t>60-120</w:t>
      </w:r>
      <w:r w:rsidR="00F9352C" w:rsidRPr="00F9352C">
        <w:rPr>
          <w:rFonts w:asciiTheme="minorHAnsi" w:hAnsiTheme="minorHAnsi"/>
          <w:sz w:val="24"/>
          <w:szCs w:val="24"/>
          <w:lang w:val="en-GB"/>
        </w:rPr>
        <w:t>)</w:t>
      </w:r>
      <w:r w:rsidR="009775F9" w:rsidRPr="00F9352C">
        <w:rPr>
          <w:rFonts w:asciiTheme="minorHAnsi" w:hAnsiTheme="minorHAnsi"/>
          <w:sz w:val="24"/>
          <w:szCs w:val="24"/>
          <w:lang w:val="en-GB"/>
        </w:rPr>
        <w:t xml:space="preserve"> nm has best</w:t>
      </w:r>
      <w:r w:rsidR="009775F9">
        <w:rPr>
          <w:rFonts w:asciiTheme="minorHAnsi" w:hAnsiTheme="minorHAnsi"/>
          <w:sz w:val="24"/>
          <w:szCs w:val="24"/>
          <w:lang w:val="en-GB"/>
        </w:rPr>
        <w:t xml:space="preserve"> prospects to be used as support for immobilization</w:t>
      </w:r>
      <w:r w:rsidR="00F9352C">
        <w:rPr>
          <w:rFonts w:asciiTheme="minorHAnsi" w:hAnsiTheme="minorHAnsi"/>
          <w:sz w:val="24"/>
          <w:szCs w:val="24"/>
          <w:lang w:val="en-GB"/>
        </w:rPr>
        <w:t xml:space="preserve"> of</w:t>
      </w:r>
      <w:r w:rsidR="009775F9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775F9">
        <w:rPr>
          <w:rFonts w:asciiTheme="minorHAnsi" w:hAnsiTheme="minorHAnsi"/>
          <w:sz w:val="24"/>
          <w:szCs w:val="24"/>
          <w:lang w:val="en-GB"/>
        </w:rPr>
        <w:t>lacasse</w:t>
      </w:r>
      <w:proofErr w:type="spellEnd"/>
      <w:r w:rsidR="009775F9">
        <w:rPr>
          <w:rFonts w:asciiTheme="minorHAnsi" w:hAnsiTheme="minorHAnsi"/>
          <w:sz w:val="24"/>
          <w:szCs w:val="24"/>
          <w:lang w:val="en-GB"/>
        </w:rPr>
        <w:t xml:space="preserve"> by </w:t>
      </w:r>
      <w:r w:rsidR="00581D0D">
        <w:rPr>
          <w:rFonts w:asciiTheme="minorHAnsi" w:hAnsiTheme="minorHAnsi"/>
          <w:sz w:val="24"/>
          <w:szCs w:val="24"/>
          <w:lang w:val="en-GB"/>
        </w:rPr>
        <w:t>adsorption</w:t>
      </w:r>
      <w:r w:rsidRPr="00DA1F70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5D651B" w:rsidRPr="00DA1F70">
        <w:rPr>
          <w:rFonts w:asciiTheme="minorHAnsi" w:hAnsiTheme="minorHAnsi"/>
          <w:sz w:val="24"/>
          <w:szCs w:val="24"/>
          <w:lang w:val="en-GB"/>
        </w:rPr>
        <w:t>The best support, regarding the</w:t>
      </w:r>
      <w:r w:rsidR="00286AAF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286AAF">
        <w:rPr>
          <w:rFonts w:asciiTheme="minorHAnsi" w:hAnsiTheme="minorHAnsi"/>
          <w:sz w:val="24"/>
          <w:szCs w:val="24"/>
          <w:lang w:val="en-GB"/>
        </w:rPr>
        <w:t>laccase</w:t>
      </w:r>
      <w:proofErr w:type="spellEnd"/>
      <w:r w:rsidR="00286AAF">
        <w:rPr>
          <w:rFonts w:asciiTheme="minorHAnsi" w:hAnsiTheme="minorHAnsi"/>
          <w:sz w:val="24"/>
          <w:szCs w:val="24"/>
          <w:lang w:val="en-GB"/>
        </w:rPr>
        <w:t xml:space="preserve"> immobilization </w:t>
      </w:r>
      <w:r w:rsidR="00286AAF" w:rsidRPr="00F9352C">
        <w:rPr>
          <w:rFonts w:asciiTheme="minorHAnsi" w:hAnsiTheme="minorHAnsi"/>
          <w:i/>
          <w:sz w:val="24"/>
          <w:szCs w:val="24"/>
          <w:lang w:val="en-GB"/>
        </w:rPr>
        <w:t>via</w:t>
      </w:r>
      <w:r w:rsidR="00286AAF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760B5">
        <w:rPr>
          <w:rFonts w:asciiTheme="minorHAnsi" w:hAnsiTheme="minorHAnsi"/>
          <w:sz w:val="24"/>
          <w:szCs w:val="24"/>
          <w:lang w:val="en-GB"/>
        </w:rPr>
        <w:t xml:space="preserve">combination of both </w:t>
      </w:r>
      <w:r w:rsidR="005D651B" w:rsidRPr="00DA1F70">
        <w:rPr>
          <w:rFonts w:asciiTheme="minorHAnsi" w:hAnsiTheme="minorHAnsi"/>
          <w:sz w:val="24"/>
          <w:szCs w:val="24"/>
          <w:lang w:val="en-GB"/>
        </w:rPr>
        <w:t xml:space="preserve">hydrophobic interactions and covalent enzyme-carrier bonding, was </w:t>
      </w:r>
      <w:r w:rsidR="00E47703">
        <w:rPr>
          <w:rFonts w:asciiTheme="minorHAnsi" w:hAnsiTheme="minorHAnsi"/>
          <w:sz w:val="24"/>
          <w:szCs w:val="24"/>
          <w:lang w:val="en-GB"/>
        </w:rPr>
        <w:t xml:space="preserve">porous </w:t>
      </w:r>
      <w:r w:rsidR="009775F9">
        <w:rPr>
          <w:rFonts w:asciiTheme="minorHAnsi" w:hAnsiTheme="minorHAnsi"/>
          <w:sz w:val="24"/>
          <w:szCs w:val="24"/>
        </w:rPr>
        <w:t xml:space="preserve">epoxy/butyl-functionalized </w:t>
      </w:r>
      <w:r w:rsidR="005D651B" w:rsidRPr="00DA1F70">
        <w:rPr>
          <w:rFonts w:asciiTheme="minorHAnsi" w:hAnsiTheme="minorHAnsi"/>
          <w:sz w:val="24"/>
          <w:szCs w:val="24"/>
        </w:rPr>
        <w:t xml:space="preserve">support. </w:t>
      </w:r>
      <w:r w:rsidR="009775F9">
        <w:rPr>
          <w:rFonts w:asciiTheme="minorHAnsi" w:hAnsiTheme="minorHAnsi"/>
          <w:sz w:val="24"/>
          <w:szCs w:val="24"/>
        </w:rPr>
        <w:t xml:space="preserve">With respect to all determined </w:t>
      </w:r>
      <w:r w:rsidR="00581D0D">
        <w:rPr>
          <w:rFonts w:asciiTheme="minorHAnsi" w:hAnsiTheme="minorHAnsi"/>
          <w:sz w:val="24"/>
          <w:szCs w:val="24"/>
        </w:rPr>
        <w:t>features of developed immobilized preparations in this study,</w:t>
      </w:r>
      <w:r w:rsidR="009775F9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="009775F9">
        <w:rPr>
          <w:rFonts w:asciiTheme="minorHAnsi" w:hAnsiTheme="minorHAnsi"/>
          <w:sz w:val="24"/>
          <w:szCs w:val="24"/>
        </w:rPr>
        <w:t>laccase</w:t>
      </w:r>
      <w:proofErr w:type="spellEnd"/>
      <w:r w:rsidR="009775F9">
        <w:rPr>
          <w:rFonts w:asciiTheme="minorHAnsi" w:hAnsiTheme="minorHAnsi"/>
          <w:sz w:val="24"/>
          <w:szCs w:val="24"/>
        </w:rPr>
        <w:t xml:space="preserve"> </w:t>
      </w:r>
      <w:r w:rsidR="00E47703" w:rsidRPr="00DA1F70">
        <w:rPr>
          <w:rFonts w:asciiTheme="minorHAnsi" w:hAnsiTheme="minorHAnsi"/>
          <w:sz w:val="24"/>
          <w:szCs w:val="24"/>
        </w:rPr>
        <w:t>immobilized</w:t>
      </w:r>
      <w:r w:rsidR="00E47703">
        <w:rPr>
          <w:rFonts w:asciiTheme="minorHAnsi" w:hAnsiTheme="minorHAnsi"/>
          <w:sz w:val="24"/>
          <w:szCs w:val="24"/>
        </w:rPr>
        <w:t xml:space="preserve"> </w:t>
      </w:r>
      <w:r w:rsidR="009775F9">
        <w:rPr>
          <w:rFonts w:asciiTheme="minorHAnsi" w:hAnsiTheme="minorHAnsi"/>
          <w:sz w:val="24"/>
          <w:szCs w:val="24"/>
        </w:rPr>
        <w:t>on epoxy/</w:t>
      </w:r>
      <w:proofErr w:type="spellStart"/>
      <w:r w:rsidR="009775F9">
        <w:rPr>
          <w:rFonts w:asciiTheme="minorHAnsi" w:hAnsiTheme="minorHAnsi"/>
          <w:sz w:val="24"/>
          <w:szCs w:val="24"/>
        </w:rPr>
        <w:t>bytil</w:t>
      </w:r>
      <w:proofErr w:type="spellEnd"/>
      <w:r w:rsidR="009775F9">
        <w:rPr>
          <w:rFonts w:asciiTheme="minorHAnsi" w:hAnsiTheme="minorHAnsi"/>
          <w:sz w:val="24"/>
          <w:szCs w:val="24"/>
        </w:rPr>
        <w:t xml:space="preserve">-functionalized support </w:t>
      </w:r>
      <w:r w:rsidR="005D651B" w:rsidRPr="00DA1F70">
        <w:rPr>
          <w:rFonts w:asciiTheme="minorHAnsi" w:hAnsiTheme="minorHAnsi"/>
          <w:sz w:val="24"/>
          <w:szCs w:val="24"/>
        </w:rPr>
        <w:t xml:space="preserve">was </w:t>
      </w:r>
      <w:r w:rsidR="009775F9">
        <w:rPr>
          <w:rFonts w:asciiTheme="minorHAnsi" w:hAnsiTheme="minorHAnsi"/>
          <w:sz w:val="24"/>
          <w:szCs w:val="24"/>
        </w:rPr>
        <w:t>chosen to be applied in</w:t>
      </w:r>
      <w:r w:rsidR="005D651B" w:rsidRPr="00DA1F7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651B" w:rsidRPr="00DA1F70">
        <w:rPr>
          <w:rFonts w:asciiTheme="minorHAnsi" w:hAnsiTheme="minorHAnsi"/>
          <w:sz w:val="24"/>
          <w:szCs w:val="24"/>
        </w:rPr>
        <w:t>decolorization</w:t>
      </w:r>
      <w:proofErr w:type="spellEnd"/>
      <w:r w:rsidR="005D651B" w:rsidRPr="00DA1F70">
        <w:rPr>
          <w:rFonts w:asciiTheme="minorHAnsi" w:hAnsiTheme="minorHAnsi"/>
          <w:sz w:val="24"/>
          <w:szCs w:val="24"/>
        </w:rPr>
        <w:t xml:space="preserve"> of </w:t>
      </w:r>
      <w:r w:rsidRPr="00DA1F70">
        <w:rPr>
          <w:rFonts w:asciiTheme="minorHAnsi" w:hAnsiTheme="minorHAnsi"/>
          <w:sz w:val="24"/>
          <w:szCs w:val="24"/>
        </w:rPr>
        <w:t xml:space="preserve">dyes </w:t>
      </w:r>
      <w:proofErr w:type="spellStart"/>
      <w:r w:rsidRPr="00DA1F70">
        <w:rPr>
          <w:rFonts w:asciiTheme="minorHAnsi" w:hAnsiTheme="minorHAnsi" w:cs="Calibri"/>
          <w:sz w:val="24"/>
          <w:szCs w:val="24"/>
        </w:rPr>
        <w:t>Lanase</w:t>
      </w:r>
      <w:r w:rsidR="00F9352C">
        <w:rPr>
          <w:rFonts w:asciiTheme="minorHAnsi" w:hAnsiTheme="minorHAnsi" w:cs="Calibri"/>
          <w:sz w:val="24"/>
          <w:szCs w:val="24"/>
        </w:rPr>
        <w:t>t</w:t>
      </w:r>
      <w:proofErr w:type="spellEnd"/>
      <w:r w:rsidR="00F9352C">
        <w:rPr>
          <w:rFonts w:asciiTheme="minorHAnsi" w:hAnsiTheme="minorHAnsi" w:cs="Calibri"/>
          <w:sz w:val="24"/>
          <w:szCs w:val="24"/>
        </w:rPr>
        <w:t xml:space="preserve">® Violet B, </w:t>
      </w:r>
      <w:proofErr w:type="spellStart"/>
      <w:r w:rsidR="00F9352C">
        <w:rPr>
          <w:rFonts w:asciiTheme="minorHAnsi" w:hAnsiTheme="minorHAnsi" w:cs="Calibri"/>
          <w:sz w:val="24"/>
          <w:szCs w:val="24"/>
        </w:rPr>
        <w:t>Lanaset</w:t>
      </w:r>
      <w:proofErr w:type="spellEnd"/>
      <w:r w:rsidR="00F9352C">
        <w:rPr>
          <w:rFonts w:asciiTheme="minorHAnsi" w:hAnsiTheme="minorHAnsi" w:cs="Calibri"/>
          <w:sz w:val="24"/>
          <w:szCs w:val="24"/>
        </w:rPr>
        <w:t xml:space="preserve">® Blue 2R, </w:t>
      </w:r>
      <w:proofErr w:type="spellStart"/>
      <w:r w:rsidR="00F9352C">
        <w:rPr>
          <w:rFonts w:asciiTheme="minorHAnsi" w:hAnsiTheme="minorHAnsi" w:cs="Calibri"/>
          <w:sz w:val="24"/>
          <w:szCs w:val="24"/>
        </w:rPr>
        <w:t>bromothymol</w:t>
      </w:r>
      <w:proofErr w:type="spellEnd"/>
      <w:r w:rsidR="00F9352C">
        <w:rPr>
          <w:rFonts w:asciiTheme="minorHAnsi" w:hAnsiTheme="minorHAnsi" w:cs="Calibri"/>
          <w:sz w:val="24"/>
          <w:szCs w:val="24"/>
        </w:rPr>
        <w:t xml:space="preserve"> blue and </w:t>
      </w:r>
      <w:proofErr w:type="spellStart"/>
      <w:r w:rsidR="00F9352C">
        <w:rPr>
          <w:rFonts w:asciiTheme="minorHAnsi" w:hAnsiTheme="minorHAnsi" w:cs="Calibri"/>
          <w:sz w:val="24"/>
          <w:szCs w:val="24"/>
        </w:rPr>
        <w:t>b</w:t>
      </w:r>
      <w:r w:rsidRPr="00DA1F70">
        <w:rPr>
          <w:rFonts w:asciiTheme="minorHAnsi" w:hAnsiTheme="minorHAnsi" w:cs="Calibri"/>
          <w:sz w:val="24"/>
          <w:szCs w:val="24"/>
        </w:rPr>
        <w:t>romocresol</w:t>
      </w:r>
      <w:proofErr w:type="spellEnd"/>
      <w:r w:rsidRPr="00DA1F70">
        <w:rPr>
          <w:rFonts w:asciiTheme="minorHAnsi" w:hAnsiTheme="minorHAnsi" w:cs="Calibri"/>
          <w:sz w:val="24"/>
          <w:szCs w:val="24"/>
        </w:rPr>
        <w:t xml:space="preserve"> green, </w:t>
      </w:r>
      <w:r w:rsidR="005D651B" w:rsidRPr="00DA1F70">
        <w:rPr>
          <w:rFonts w:asciiTheme="minorHAnsi" w:hAnsiTheme="minorHAnsi" w:cs="Calibri"/>
          <w:sz w:val="24"/>
          <w:szCs w:val="24"/>
        </w:rPr>
        <w:t xml:space="preserve">which </w:t>
      </w:r>
      <w:r w:rsidRPr="00DA1F70">
        <w:rPr>
          <w:rFonts w:asciiTheme="minorHAnsi" w:hAnsiTheme="minorHAnsi" w:cs="Calibri"/>
          <w:sz w:val="24"/>
          <w:szCs w:val="24"/>
        </w:rPr>
        <w:t xml:space="preserve"> resulted in bleaching, by adsorption to the carrier and enzyme degradation, </w:t>
      </w:r>
      <w:r w:rsidR="005D651B" w:rsidRPr="00DA1F70">
        <w:rPr>
          <w:rFonts w:asciiTheme="minorHAnsi" w:hAnsiTheme="minorHAnsi" w:cs="Calibri"/>
          <w:sz w:val="24"/>
          <w:szCs w:val="24"/>
        </w:rPr>
        <w:t>very</w:t>
      </w:r>
      <w:r w:rsidRPr="00DA1F70">
        <w:rPr>
          <w:rFonts w:asciiTheme="minorHAnsi" w:hAnsiTheme="minorHAnsi" w:cs="Calibri"/>
          <w:sz w:val="24"/>
          <w:szCs w:val="24"/>
        </w:rPr>
        <w:t xml:space="preserve"> rapidly. </w:t>
      </w:r>
      <w:r w:rsidR="00FD588D">
        <w:rPr>
          <w:rFonts w:asciiTheme="minorHAnsi" w:hAnsiTheme="minorHAnsi"/>
          <w:sz w:val="24"/>
          <w:szCs w:val="24"/>
        </w:rPr>
        <w:t>Additionally, o</w:t>
      </w:r>
      <w:r w:rsidR="005D651B" w:rsidRPr="00DA1F70">
        <w:rPr>
          <w:rFonts w:asciiTheme="minorHAnsi" w:hAnsiTheme="minorHAnsi"/>
          <w:sz w:val="24"/>
          <w:szCs w:val="24"/>
        </w:rPr>
        <w:t xml:space="preserve">perational stability </w:t>
      </w:r>
      <w:r w:rsidR="00DA1F70">
        <w:rPr>
          <w:rFonts w:asciiTheme="minorHAnsi" w:hAnsiTheme="minorHAnsi"/>
          <w:sz w:val="24"/>
          <w:szCs w:val="24"/>
        </w:rPr>
        <w:t>of</w:t>
      </w:r>
      <w:r w:rsidR="003A2361">
        <w:rPr>
          <w:rFonts w:asciiTheme="minorHAnsi" w:hAnsiTheme="minorHAnsi"/>
          <w:sz w:val="24"/>
          <w:szCs w:val="24"/>
        </w:rPr>
        <w:t xml:space="preserve"> </w:t>
      </w:r>
      <w:r w:rsidR="00DA1F70">
        <w:rPr>
          <w:rFonts w:asciiTheme="minorHAnsi" w:hAnsiTheme="minorHAnsi"/>
          <w:sz w:val="24"/>
          <w:szCs w:val="24"/>
        </w:rPr>
        <w:t>i</w:t>
      </w:r>
      <w:r w:rsidRPr="00DA1F70">
        <w:rPr>
          <w:rFonts w:asciiTheme="minorHAnsi" w:hAnsiTheme="minorHAnsi"/>
          <w:sz w:val="24"/>
          <w:szCs w:val="24"/>
        </w:rPr>
        <w:t xml:space="preserve">mmobilized </w:t>
      </w:r>
      <w:r w:rsidR="00E47703">
        <w:rPr>
          <w:rFonts w:asciiTheme="minorHAnsi" w:hAnsiTheme="minorHAnsi"/>
          <w:sz w:val="24"/>
          <w:szCs w:val="24"/>
        </w:rPr>
        <w:t>preparation</w:t>
      </w:r>
      <w:r w:rsidRPr="00DA1F70">
        <w:rPr>
          <w:rFonts w:asciiTheme="minorHAnsi" w:hAnsiTheme="minorHAnsi"/>
          <w:sz w:val="24"/>
          <w:szCs w:val="24"/>
        </w:rPr>
        <w:t xml:space="preserve"> </w:t>
      </w:r>
      <w:r w:rsidR="00E47703">
        <w:rPr>
          <w:rFonts w:asciiTheme="minorHAnsi" w:hAnsiTheme="minorHAnsi"/>
          <w:sz w:val="24"/>
          <w:szCs w:val="24"/>
        </w:rPr>
        <w:t>was successfully confirmed with</w:t>
      </w:r>
      <w:r w:rsidRPr="00DA1F70">
        <w:rPr>
          <w:rFonts w:asciiTheme="minorHAnsi" w:hAnsiTheme="minorHAnsi"/>
          <w:sz w:val="24"/>
          <w:szCs w:val="24"/>
        </w:rPr>
        <w:t xml:space="preserve"> seven consecutive reuses in all examined reaction systems.</w:t>
      </w:r>
    </w:p>
    <w:p w14:paraId="158EF5A2" w14:textId="77777777" w:rsidR="00F92C90" w:rsidRDefault="009672D0" w:rsidP="00DA1F70">
      <w:pPr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 xml:space="preserve">To the best of our knowledge, this is the first </w:t>
      </w:r>
      <w:r w:rsidR="00DA1F70" w:rsidRPr="00DA1F70">
        <w:rPr>
          <w:rFonts w:asciiTheme="minorHAnsi" w:hAnsiTheme="minorHAnsi"/>
          <w:sz w:val="24"/>
          <w:szCs w:val="24"/>
        </w:rPr>
        <w:t xml:space="preserve">extensive study of possible </w:t>
      </w:r>
      <w:proofErr w:type="spellStart"/>
      <w:r w:rsidR="00DA1F70" w:rsidRPr="00DA1F70">
        <w:rPr>
          <w:rFonts w:asciiTheme="minorHAnsi" w:hAnsiTheme="minorHAnsi"/>
          <w:sz w:val="24"/>
          <w:szCs w:val="24"/>
        </w:rPr>
        <w:t>laccase</w:t>
      </w:r>
      <w:proofErr w:type="spellEnd"/>
      <w:r w:rsidR="00DA1F70" w:rsidRPr="00DA1F70">
        <w:rPr>
          <w:rFonts w:asciiTheme="minorHAnsi" w:hAnsiTheme="minorHAnsi"/>
          <w:sz w:val="24"/>
          <w:szCs w:val="24"/>
        </w:rPr>
        <w:t xml:space="preserve"> </w:t>
      </w:r>
      <w:r w:rsidR="00DA1F70" w:rsidRPr="00F9352C">
        <w:rPr>
          <w:rFonts w:asciiTheme="minorHAnsi" w:hAnsiTheme="minorHAnsi"/>
          <w:sz w:val="24"/>
          <w:szCs w:val="24"/>
        </w:rPr>
        <w:t xml:space="preserve">immobilization onto </w:t>
      </w:r>
      <w:proofErr w:type="spellStart"/>
      <w:r w:rsidR="00DA1F70" w:rsidRPr="00F9352C">
        <w:rPr>
          <w:rFonts w:asciiTheme="minorHAnsi" w:hAnsiTheme="minorHAnsi"/>
          <w:sz w:val="24"/>
          <w:szCs w:val="24"/>
        </w:rPr>
        <w:t>Lifetech</w:t>
      </w:r>
      <w:proofErr w:type="spellEnd"/>
      <w:r w:rsidR="00DA1F70" w:rsidRPr="00F9352C">
        <w:rPr>
          <w:rFonts w:asciiTheme="minorHAnsi" w:eastAsia="ArialMT" w:hAnsiTheme="minorHAnsi" w:cs="ArialMT"/>
          <w:sz w:val="24"/>
          <w:szCs w:val="24"/>
        </w:rPr>
        <w:t>™</w:t>
      </w:r>
      <w:r w:rsidR="00DA1F70" w:rsidRPr="00F9352C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DA1F70" w:rsidRPr="00F9352C">
        <w:rPr>
          <w:rFonts w:asciiTheme="minorHAnsi" w:hAnsiTheme="minorHAnsi"/>
          <w:sz w:val="24"/>
          <w:szCs w:val="24"/>
        </w:rPr>
        <w:t>supports, and</w:t>
      </w:r>
      <w:r w:rsidR="00FD588D" w:rsidRPr="00F9352C">
        <w:rPr>
          <w:rFonts w:asciiTheme="minorHAnsi" w:hAnsiTheme="minorHAnsi"/>
          <w:sz w:val="24"/>
          <w:szCs w:val="24"/>
        </w:rPr>
        <w:t xml:space="preserve"> our</w:t>
      </w:r>
      <w:r w:rsidR="00550869" w:rsidRPr="00F9352C">
        <w:rPr>
          <w:rFonts w:asciiTheme="minorHAnsi" w:hAnsiTheme="minorHAnsi"/>
          <w:sz w:val="24"/>
          <w:szCs w:val="24"/>
        </w:rPr>
        <w:t xml:space="preserve"> intention was </w:t>
      </w:r>
      <w:r w:rsidR="00F9352C" w:rsidRPr="00F9352C">
        <w:rPr>
          <w:rFonts w:asciiTheme="minorHAnsi" w:hAnsiTheme="minorHAnsi"/>
          <w:sz w:val="24"/>
          <w:szCs w:val="24"/>
        </w:rPr>
        <w:t>to design</w:t>
      </w:r>
      <w:r w:rsidR="00B24A0D" w:rsidRPr="00F9352C">
        <w:rPr>
          <w:rFonts w:asciiTheme="minorHAnsi" w:hAnsiTheme="minorHAnsi"/>
          <w:sz w:val="24"/>
          <w:szCs w:val="24"/>
        </w:rPr>
        <w:t xml:space="preserve"> and </w:t>
      </w:r>
      <w:r w:rsidR="00550869" w:rsidRPr="00F9352C">
        <w:rPr>
          <w:rFonts w:asciiTheme="minorHAnsi" w:hAnsiTheme="minorHAnsi"/>
          <w:sz w:val="24"/>
          <w:szCs w:val="24"/>
        </w:rPr>
        <w:t>develop</w:t>
      </w:r>
      <w:r w:rsidR="00550869">
        <w:rPr>
          <w:rFonts w:asciiTheme="minorHAnsi" w:hAnsiTheme="minorHAnsi"/>
          <w:sz w:val="24"/>
          <w:szCs w:val="24"/>
        </w:rPr>
        <w:t xml:space="preserve"> the </w:t>
      </w:r>
      <w:r w:rsidR="00286AAF">
        <w:rPr>
          <w:rFonts w:asciiTheme="minorHAnsi" w:hAnsiTheme="minorHAnsi"/>
          <w:sz w:val="24"/>
          <w:szCs w:val="24"/>
        </w:rPr>
        <w:t xml:space="preserve">immobilized </w:t>
      </w:r>
      <w:proofErr w:type="spellStart"/>
      <w:r w:rsidR="00286AAF">
        <w:rPr>
          <w:rFonts w:asciiTheme="minorHAnsi" w:hAnsiTheme="minorHAnsi"/>
          <w:sz w:val="24"/>
          <w:szCs w:val="24"/>
        </w:rPr>
        <w:t>laccase</w:t>
      </w:r>
      <w:proofErr w:type="spellEnd"/>
      <w:r w:rsidR="00286AAF">
        <w:rPr>
          <w:rFonts w:asciiTheme="minorHAnsi" w:hAnsiTheme="minorHAnsi"/>
          <w:sz w:val="24"/>
          <w:szCs w:val="24"/>
        </w:rPr>
        <w:t xml:space="preserve"> </w:t>
      </w:r>
      <w:r w:rsidR="00550869">
        <w:rPr>
          <w:rFonts w:asciiTheme="minorHAnsi" w:hAnsiTheme="minorHAnsi"/>
          <w:sz w:val="24"/>
          <w:szCs w:val="24"/>
        </w:rPr>
        <w:t xml:space="preserve">preparation which </w:t>
      </w:r>
      <w:r w:rsidR="00286AAF">
        <w:rPr>
          <w:rFonts w:asciiTheme="minorHAnsi" w:hAnsiTheme="minorHAnsi"/>
          <w:sz w:val="24"/>
          <w:szCs w:val="24"/>
        </w:rPr>
        <w:t>have prospects to be</w:t>
      </w:r>
      <w:r w:rsidR="00550869">
        <w:rPr>
          <w:rFonts w:asciiTheme="minorHAnsi" w:hAnsiTheme="minorHAnsi"/>
          <w:sz w:val="24"/>
          <w:szCs w:val="24"/>
        </w:rPr>
        <w:t xml:space="preserve"> used in wastewater treatment.</w:t>
      </w:r>
    </w:p>
    <w:p w14:paraId="799415BD" w14:textId="287205D2" w:rsidR="00787A72" w:rsidRDefault="007353FD" w:rsidP="00DA1F70">
      <w:pPr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 xml:space="preserve">In our opinion, these findings are important contribution in fields of </w:t>
      </w:r>
      <w:r w:rsidR="006274EF" w:rsidRPr="00DA1F70">
        <w:rPr>
          <w:rFonts w:asciiTheme="minorHAnsi" w:hAnsiTheme="minorHAnsi"/>
          <w:sz w:val="24"/>
          <w:szCs w:val="24"/>
        </w:rPr>
        <w:t>enzyme immobilization</w:t>
      </w:r>
      <w:r w:rsidR="00733893" w:rsidRPr="00DA1F70">
        <w:rPr>
          <w:rFonts w:asciiTheme="minorHAnsi" w:hAnsiTheme="minorHAnsi"/>
          <w:sz w:val="24"/>
          <w:szCs w:val="24"/>
        </w:rPr>
        <w:t>, biodegradation</w:t>
      </w:r>
      <w:r w:rsidRPr="00DA1F70">
        <w:rPr>
          <w:rFonts w:asciiTheme="minorHAnsi" w:hAnsiTheme="minorHAnsi"/>
          <w:sz w:val="24"/>
          <w:szCs w:val="24"/>
        </w:rPr>
        <w:t xml:space="preserve"> of </w:t>
      </w:r>
      <w:r w:rsidR="00DA1F70" w:rsidRPr="00DA1F70">
        <w:rPr>
          <w:rFonts w:asciiTheme="minorHAnsi" w:hAnsiTheme="minorHAnsi"/>
          <w:sz w:val="24"/>
          <w:szCs w:val="24"/>
        </w:rPr>
        <w:t xml:space="preserve">industrial dyes </w:t>
      </w:r>
      <w:r w:rsidRPr="00DA1F70">
        <w:rPr>
          <w:rFonts w:asciiTheme="minorHAnsi" w:hAnsiTheme="minorHAnsi"/>
          <w:sz w:val="24"/>
          <w:szCs w:val="24"/>
        </w:rPr>
        <w:t xml:space="preserve">and environmental bioremediation. Therefore, </w:t>
      </w:r>
      <w:r w:rsidR="005C2461" w:rsidRPr="00DA1F70">
        <w:rPr>
          <w:rFonts w:asciiTheme="minorHAnsi" w:hAnsiTheme="minorHAnsi"/>
          <w:sz w:val="24"/>
          <w:szCs w:val="24"/>
        </w:rPr>
        <w:t>the authors hope that submitted manuscript meets the requirements and</w:t>
      </w:r>
      <w:r w:rsidRPr="00DA1F70">
        <w:rPr>
          <w:rFonts w:asciiTheme="minorHAnsi" w:hAnsiTheme="minorHAnsi"/>
          <w:sz w:val="24"/>
          <w:szCs w:val="24"/>
        </w:rPr>
        <w:t xml:space="preserve"> the criteria for publishing in </w:t>
      </w:r>
      <w:r w:rsidRPr="00F92C90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9A7B6A" w:rsidRPr="00F92C9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Hemijska</w:t>
      </w:r>
      <w:proofErr w:type="spellEnd"/>
      <w:r w:rsidR="009A7B6A" w:rsidRPr="00F92C9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B6A" w:rsidRPr="00F92C9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industrija</w:t>
      </w:r>
      <w:proofErr w:type="spellEnd"/>
      <w:r w:rsidR="009A7B6A" w:rsidRPr="00F92C9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(Chemical Industry)</w:t>
      </w:r>
      <w:r w:rsidRPr="00F92C90">
        <w:rPr>
          <w:rFonts w:asciiTheme="minorHAnsi" w:hAnsiTheme="minorHAnsi" w:cstheme="minorHAnsi"/>
          <w:sz w:val="24"/>
          <w:szCs w:val="24"/>
        </w:rPr>
        <w:t>”</w:t>
      </w:r>
      <w:r w:rsidR="008234A9" w:rsidRPr="00F92C90">
        <w:rPr>
          <w:rFonts w:asciiTheme="minorHAnsi" w:hAnsiTheme="minorHAnsi" w:cstheme="minorHAnsi"/>
          <w:sz w:val="24"/>
          <w:szCs w:val="24"/>
        </w:rPr>
        <w:t>.</w:t>
      </w:r>
    </w:p>
    <w:p w14:paraId="0EE2F9E1" w14:textId="77777777" w:rsidR="00DA1F70" w:rsidRDefault="00DA1F70" w:rsidP="00DA1F70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498F4AC" w14:textId="77777777" w:rsidR="00490D88" w:rsidRDefault="00797D87" w:rsidP="00DA1F70">
      <w:pPr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>Best regards,</w:t>
      </w:r>
    </w:p>
    <w:p w14:paraId="6AEF2C58" w14:textId="77777777" w:rsidR="00DA1F70" w:rsidRPr="00DA1F70" w:rsidRDefault="00DA1F70" w:rsidP="00DA1F70">
      <w:pPr>
        <w:jc w:val="both"/>
        <w:rPr>
          <w:rFonts w:asciiTheme="minorHAnsi" w:hAnsiTheme="minorHAnsi"/>
          <w:sz w:val="24"/>
          <w:szCs w:val="24"/>
        </w:rPr>
      </w:pPr>
    </w:p>
    <w:p w14:paraId="74851F35" w14:textId="77777777" w:rsidR="00490D88" w:rsidRPr="00DA1F70" w:rsidRDefault="00EA15BE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>D</w:t>
      </w:r>
      <w:r w:rsidR="00490D88" w:rsidRPr="00DA1F70">
        <w:rPr>
          <w:rFonts w:asciiTheme="minorHAnsi" w:hAnsiTheme="minorHAnsi"/>
          <w:sz w:val="24"/>
          <w:szCs w:val="24"/>
        </w:rPr>
        <w:t xml:space="preserve">r. </w:t>
      </w:r>
      <w:r w:rsidR="00797D87" w:rsidRPr="00DA1F70">
        <w:rPr>
          <w:rFonts w:asciiTheme="minorHAnsi" w:hAnsiTheme="minorHAnsi"/>
          <w:sz w:val="24"/>
          <w:szCs w:val="24"/>
        </w:rPr>
        <w:t xml:space="preserve">Katarina </w:t>
      </w:r>
      <w:proofErr w:type="spellStart"/>
      <w:r w:rsidR="00797D87" w:rsidRPr="00DA1F70">
        <w:rPr>
          <w:rFonts w:asciiTheme="minorHAnsi" w:hAnsiTheme="minorHAnsi"/>
          <w:sz w:val="24"/>
          <w:szCs w:val="24"/>
        </w:rPr>
        <w:t>Banjanac</w:t>
      </w:r>
      <w:proofErr w:type="spellEnd"/>
    </w:p>
    <w:p w14:paraId="320B1C2E" w14:textId="77777777" w:rsidR="00490D88" w:rsidRPr="00DA1F70" w:rsidRDefault="00EA15BE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>Associate</w:t>
      </w:r>
      <w:r w:rsidR="00490D88" w:rsidRPr="00DA1F70">
        <w:rPr>
          <w:rFonts w:asciiTheme="minorHAnsi" w:hAnsiTheme="minorHAnsi"/>
          <w:sz w:val="24"/>
          <w:szCs w:val="24"/>
        </w:rPr>
        <w:t xml:space="preserve"> </w:t>
      </w:r>
      <w:r w:rsidR="00797D87" w:rsidRPr="00DA1F70">
        <w:rPr>
          <w:rFonts w:asciiTheme="minorHAnsi" w:hAnsiTheme="minorHAnsi"/>
          <w:sz w:val="24"/>
          <w:szCs w:val="24"/>
        </w:rPr>
        <w:t>Researcher</w:t>
      </w:r>
    </w:p>
    <w:p w14:paraId="6F44E826" w14:textId="77777777" w:rsidR="00490D88" w:rsidRPr="00DA1F70" w:rsidRDefault="00490D88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>Department of Biochemical Engineering and Biotechnology</w:t>
      </w:r>
    </w:p>
    <w:p w14:paraId="418AF908" w14:textId="77777777" w:rsidR="00490D88" w:rsidRPr="00DA1F70" w:rsidRDefault="00ED71C2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 xml:space="preserve">Innovation </w:t>
      </w:r>
      <w:proofErr w:type="spellStart"/>
      <w:r w:rsidRPr="00DA1F70">
        <w:rPr>
          <w:rFonts w:asciiTheme="minorHAnsi" w:hAnsiTheme="minorHAnsi"/>
          <w:sz w:val="24"/>
          <w:szCs w:val="24"/>
        </w:rPr>
        <w:t>cent</w:t>
      </w:r>
      <w:r w:rsidR="00797D87" w:rsidRPr="00DA1F70">
        <w:rPr>
          <w:rFonts w:asciiTheme="minorHAnsi" w:hAnsiTheme="minorHAnsi"/>
          <w:sz w:val="24"/>
          <w:szCs w:val="24"/>
        </w:rPr>
        <w:t>r</w:t>
      </w:r>
      <w:r w:rsidRPr="00DA1F70">
        <w:rPr>
          <w:rFonts w:asciiTheme="minorHAnsi" w:hAnsiTheme="minorHAnsi"/>
          <w:sz w:val="24"/>
          <w:szCs w:val="24"/>
        </w:rPr>
        <w:t>e</w:t>
      </w:r>
      <w:proofErr w:type="spellEnd"/>
      <w:r w:rsidR="00797D87" w:rsidRPr="00DA1F70">
        <w:rPr>
          <w:rFonts w:asciiTheme="minorHAnsi" w:hAnsiTheme="minorHAnsi"/>
          <w:sz w:val="24"/>
          <w:szCs w:val="24"/>
        </w:rPr>
        <w:t xml:space="preserve"> of </w:t>
      </w:r>
      <w:r w:rsidR="00490D88" w:rsidRPr="00DA1F70">
        <w:rPr>
          <w:rFonts w:asciiTheme="minorHAnsi" w:hAnsiTheme="minorHAnsi"/>
          <w:sz w:val="24"/>
          <w:szCs w:val="24"/>
        </w:rPr>
        <w:t>Faculty of Technology and Metallurgy</w:t>
      </w:r>
    </w:p>
    <w:p w14:paraId="0B80923C" w14:textId="77777777" w:rsidR="00797D87" w:rsidRPr="00DA1F70" w:rsidRDefault="00797D87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A1F70">
        <w:rPr>
          <w:rFonts w:asciiTheme="minorHAnsi" w:hAnsiTheme="minorHAnsi"/>
          <w:sz w:val="24"/>
          <w:szCs w:val="24"/>
        </w:rPr>
        <w:t>University of Belgrade</w:t>
      </w:r>
    </w:p>
    <w:p w14:paraId="5E76B19B" w14:textId="77777777" w:rsidR="00490D88" w:rsidRPr="00DA1F70" w:rsidRDefault="00490D88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DA1F70">
        <w:rPr>
          <w:rFonts w:asciiTheme="minorHAnsi" w:hAnsiTheme="minorHAnsi"/>
          <w:sz w:val="24"/>
          <w:szCs w:val="24"/>
        </w:rPr>
        <w:t>Karnegijeva</w:t>
      </w:r>
      <w:proofErr w:type="spellEnd"/>
      <w:r w:rsidRPr="00DA1F70">
        <w:rPr>
          <w:rFonts w:asciiTheme="minorHAnsi" w:hAnsiTheme="minorHAnsi"/>
          <w:sz w:val="24"/>
          <w:szCs w:val="24"/>
        </w:rPr>
        <w:t xml:space="preserve"> 4</w:t>
      </w:r>
    </w:p>
    <w:p w14:paraId="0A886ECA" w14:textId="77777777" w:rsidR="00490D88" w:rsidRPr="00DA1F70" w:rsidRDefault="00490D88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de-DE"/>
        </w:rPr>
      </w:pPr>
      <w:r w:rsidRPr="00DA1F70">
        <w:rPr>
          <w:rFonts w:asciiTheme="minorHAnsi" w:hAnsiTheme="minorHAnsi"/>
          <w:sz w:val="24"/>
          <w:szCs w:val="24"/>
          <w:lang w:val="de-DE"/>
        </w:rPr>
        <w:t>11000 Belgrade</w:t>
      </w:r>
    </w:p>
    <w:p w14:paraId="2F0EE8F1" w14:textId="77777777" w:rsidR="00490D88" w:rsidRPr="00DA1F70" w:rsidRDefault="00490D88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de-DE"/>
        </w:rPr>
      </w:pPr>
      <w:r w:rsidRPr="00DA1F70">
        <w:rPr>
          <w:rFonts w:asciiTheme="minorHAnsi" w:hAnsiTheme="minorHAnsi"/>
          <w:sz w:val="24"/>
          <w:szCs w:val="24"/>
          <w:lang w:val="de-DE"/>
        </w:rPr>
        <w:t>Serbia</w:t>
      </w:r>
    </w:p>
    <w:p w14:paraId="6A0B29CF" w14:textId="77777777" w:rsidR="00490D88" w:rsidRPr="00DA1F70" w:rsidRDefault="00797D87" w:rsidP="00DA1F70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de-DE"/>
        </w:rPr>
      </w:pPr>
      <w:r w:rsidRPr="00DA1F70">
        <w:rPr>
          <w:rFonts w:asciiTheme="minorHAnsi" w:hAnsiTheme="minorHAnsi"/>
          <w:sz w:val="24"/>
          <w:szCs w:val="24"/>
          <w:lang w:val="de-DE"/>
        </w:rPr>
        <w:t>E-mail: kbanjanac</w:t>
      </w:r>
      <w:r w:rsidR="00490D88" w:rsidRPr="00DA1F70">
        <w:rPr>
          <w:rFonts w:asciiTheme="minorHAnsi" w:hAnsiTheme="minorHAnsi"/>
          <w:sz w:val="24"/>
          <w:szCs w:val="24"/>
          <w:lang w:val="de-DE"/>
        </w:rPr>
        <w:t>@tmf.bg.ac.rs</w:t>
      </w:r>
    </w:p>
    <w:p w14:paraId="494FD63F" w14:textId="77777777" w:rsidR="00490D88" w:rsidRPr="006765E7" w:rsidRDefault="00490D88" w:rsidP="00490D88">
      <w:pPr>
        <w:jc w:val="both"/>
        <w:rPr>
          <w:rFonts w:asciiTheme="minorHAnsi" w:hAnsiTheme="minorHAnsi"/>
          <w:sz w:val="24"/>
          <w:szCs w:val="24"/>
          <w:lang w:val="de-DE"/>
        </w:rPr>
      </w:pPr>
    </w:p>
    <w:p w14:paraId="16DB05E2" w14:textId="77777777" w:rsidR="00056811" w:rsidRPr="006765E7" w:rsidRDefault="00056811" w:rsidP="00490D88">
      <w:pPr>
        <w:jc w:val="both"/>
        <w:rPr>
          <w:rFonts w:asciiTheme="minorHAnsi" w:hAnsiTheme="minorHAnsi"/>
          <w:sz w:val="24"/>
          <w:szCs w:val="24"/>
        </w:rPr>
      </w:pPr>
    </w:p>
    <w:sectPr w:rsidR="00056811" w:rsidRPr="006765E7" w:rsidSect="000D7285">
      <w:pgSz w:w="11906" w:h="16838"/>
      <w:pgMar w:top="1417" w:right="1134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6"/>
    <w:rsid w:val="00006489"/>
    <w:rsid w:val="000153A7"/>
    <w:rsid w:val="0002364F"/>
    <w:rsid w:val="00056811"/>
    <w:rsid w:val="00092512"/>
    <w:rsid w:val="00095130"/>
    <w:rsid w:val="000A1E67"/>
    <w:rsid w:val="000D0EAA"/>
    <w:rsid w:val="000D7285"/>
    <w:rsid w:val="000E25C1"/>
    <w:rsid w:val="000E7A0E"/>
    <w:rsid w:val="00182D76"/>
    <w:rsid w:val="001B39F9"/>
    <w:rsid w:val="001B7CAE"/>
    <w:rsid w:val="001D551D"/>
    <w:rsid w:val="001E5A34"/>
    <w:rsid w:val="00210A16"/>
    <w:rsid w:val="00286AAF"/>
    <w:rsid w:val="002A3E84"/>
    <w:rsid w:val="0037279F"/>
    <w:rsid w:val="00385838"/>
    <w:rsid w:val="003866EB"/>
    <w:rsid w:val="003A2361"/>
    <w:rsid w:val="003B7AC7"/>
    <w:rsid w:val="003F1B9C"/>
    <w:rsid w:val="004447A4"/>
    <w:rsid w:val="004847B8"/>
    <w:rsid w:val="00490D88"/>
    <w:rsid w:val="004A2FCE"/>
    <w:rsid w:val="00550869"/>
    <w:rsid w:val="005529AB"/>
    <w:rsid w:val="00581D0D"/>
    <w:rsid w:val="005A111E"/>
    <w:rsid w:val="005A50B5"/>
    <w:rsid w:val="005B6413"/>
    <w:rsid w:val="005C2461"/>
    <w:rsid w:val="005D651B"/>
    <w:rsid w:val="005E07BA"/>
    <w:rsid w:val="006274EF"/>
    <w:rsid w:val="00633AD0"/>
    <w:rsid w:val="006340A3"/>
    <w:rsid w:val="0066760B"/>
    <w:rsid w:val="006736E6"/>
    <w:rsid w:val="00673925"/>
    <w:rsid w:val="006760B5"/>
    <w:rsid w:val="00676206"/>
    <w:rsid w:val="006765E7"/>
    <w:rsid w:val="006B1BCD"/>
    <w:rsid w:val="006D76E8"/>
    <w:rsid w:val="00711C96"/>
    <w:rsid w:val="00733893"/>
    <w:rsid w:val="007353FD"/>
    <w:rsid w:val="00735BDA"/>
    <w:rsid w:val="00736DD3"/>
    <w:rsid w:val="007476AF"/>
    <w:rsid w:val="00787A72"/>
    <w:rsid w:val="00797D87"/>
    <w:rsid w:val="007C2504"/>
    <w:rsid w:val="008105E9"/>
    <w:rsid w:val="008234A9"/>
    <w:rsid w:val="00823C48"/>
    <w:rsid w:val="00863BB9"/>
    <w:rsid w:val="008A47BE"/>
    <w:rsid w:val="008E39AD"/>
    <w:rsid w:val="00922875"/>
    <w:rsid w:val="009326EF"/>
    <w:rsid w:val="009672D0"/>
    <w:rsid w:val="009760AD"/>
    <w:rsid w:val="009775F9"/>
    <w:rsid w:val="009A7B6A"/>
    <w:rsid w:val="009C272F"/>
    <w:rsid w:val="009C4264"/>
    <w:rsid w:val="00A072FA"/>
    <w:rsid w:val="00A1758B"/>
    <w:rsid w:val="00A35D6F"/>
    <w:rsid w:val="00A43E31"/>
    <w:rsid w:val="00B24A0D"/>
    <w:rsid w:val="00BB1953"/>
    <w:rsid w:val="00BC107F"/>
    <w:rsid w:val="00BC366B"/>
    <w:rsid w:val="00C015B8"/>
    <w:rsid w:val="00C60EA1"/>
    <w:rsid w:val="00C738F8"/>
    <w:rsid w:val="00DA1F70"/>
    <w:rsid w:val="00DB53D0"/>
    <w:rsid w:val="00DD004C"/>
    <w:rsid w:val="00E47703"/>
    <w:rsid w:val="00E565D0"/>
    <w:rsid w:val="00E6172B"/>
    <w:rsid w:val="00EA15BE"/>
    <w:rsid w:val="00EA2755"/>
    <w:rsid w:val="00ED71C2"/>
    <w:rsid w:val="00F1489A"/>
    <w:rsid w:val="00F36EBE"/>
    <w:rsid w:val="00F83BE6"/>
    <w:rsid w:val="00F92C90"/>
    <w:rsid w:val="00F9352C"/>
    <w:rsid w:val="00F9719C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0857"/>
  <w15:docId w15:val="{79A8FC26-79EC-4562-90EE-737FDCC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6"/>
    <w:pPr>
      <w:spacing w:after="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5A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5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A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A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6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BB7D-276A-4845-9E07-4F779298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Windows User</cp:lastModifiedBy>
  <cp:revision>3</cp:revision>
  <dcterms:created xsi:type="dcterms:W3CDTF">2020-03-19T21:13:00Z</dcterms:created>
  <dcterms:modified xsi:type="dcterms:W3CDTF">2020-03-20T07:39:00Z</dcterms:modified>
</cp:coreProperties>
</file>