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17" w:rsidRPr="00944E39" w:rsidRDefault="000734C5">
      <w:r w:rsidRPr="00944E39">
        <w:t>COVER LETTER</w:t>
      </w:r>
    </w:p>
    <w:p w:rsidR="004B5B76" w:rsidRPr="00944E39" w:rsidRDefault="004B5B76" w:rsidP="004B5B76">
      <w:r w:rsidRPr="00944E39">
        <w:t>Dear Editor-in-Chief of HEMIJSKA INDUSTRIJA</w:t>
      </w:r>
    </w:p>
    <w:p w:rsidR="00944E39" w:rsidRPr="00944E39" w:rsidRDefault="00FF09E3" w:rsidP="00B76E3F">
      <w:pPr>
        <w:jc w:val="both"/>
        <w:rPr>
          <w:rStyle w:val="tlid-translation"/>
        </w:rPr>
      </w:pPr>
      <w:r w:rsidRPr="00944E39">
        <w:t xml:space="preserve">Herewith attached is the </w:t>
      </w:r>
      <w:r w:rsidR="004B5B76" w:rsidRPr="00944E39">
        <w:t xml:space="preserve">manuscript with the following title: </w:t>
      </w:r>
      <w:r w:rsidR="00B76E3F" w:rsidRPr="00944E39">
        <w:rPr>
          <w:b/>
        </w:rPr>
        <w:t xml:space="preserve">The </w:t>
      </w:r>
      <w:r w:rsidR="00944E39" w:rsidRPr="00944E39">
        <w:rPr>
          <w:b/>
        </w:rPr>
        <w:t>Effects</w:t>
      </w:r>
      <w:r w:rsidR="00B76E3F" w:rsidRPr="00944E39">
        <w:rPr>
          <w:b/>
        </w:rPr>
        <w:t xml:space="preserve"> of water pretreatment on properties of pellets made from beech particles</w:t>
      </w:r>
      <w:r w:rsidRPr="00944E39">
        <w:t>, which we submit for the publishing in your esteemed journal Hemijska Industrija.</w:t>
      </w:r>
      <w:r w:rsidR="00EA2580" w:rsidRPr="00944E39">
        <w:rPr>
          <w:rStyle w:val="tlid-translation"/>
        </w:rPr>
        <w:t xml:space="preserve"> </w:t>
      </w:r>
    </w:p>
    <w:p w:rsidR="00FF09E3" w:rsidRPr="00944E39" w:rsidRDefault="0085352D" w:rsidP="00B76E3F">
      <w:pPr>
        <w:jc w:val="both"/>
        <w:rPr>
          <w:rStyle w:val="tlid-translation"/>
        </w:rPr>
      </w:pPr>
      <w:r>
        <w:t>The general idea for this work comes from the</w:t>
      </w:r>
      <w:r w:rsidR="00FF09E3" w:rsidRPr="00944E39">
        <w:t xml:space="preserve"> global trends of wood </w:t>
      </w:r>
      <w:r w:rsidR="00944E39" w:rsidRPr="00944E39">
        <w:t>utilization</w:t>
      </w:r>
      <w:r w:rsidR="00B93AC0" w:rsidRPr="00944E39">
        <w:t xml:space="preserve"> as the renewable and </w:t>
      </w:r>
      <w:r w:rsidR="00944E39" w:rsidRPr="00944E39">
        <w:t>environmentally</w:t>
      </w:r>
      <w:r>
        <w:t xml:space="preserve"> friendly source of energy. The manuscript</w:t>
      </w:r>
      <w:r w:rsidR="00B93AC0" w:rsidRPr="00944E39">
        <w:t xml:space="preserve"> </w:t>
      </w:r>
      <w:r>
        <w:t xml:space="preserve">itself </w:t>
      </w:r>
      <w:r w:rsidR="00B93AC0" w:rsidRPr="00944E39">
        <w:t xml:space="preserve">addresses the </w:t>
      </w:r>
      <w:r w:rsidR="008A6B32">
        <w:t xml:space="preserve">possibility of improving </w:t>
      </w:r>
      <w:r w:rsidR="0057612D">
        <w:t xml:space="preserve">the properties of </w:t>
      </w:r>
      <w:r w:rsidR="008A6B32">
        <w:t>wood pellet</w:t>
      </w:r>
      <w:r w:rsidR="0057612D">
        <w:t>s</w:t>
      </w:r>
      <w:r w:rsidR="008A6B32">
        <w:t xml:space="preserve"> through introduction of water pretreatment</w:t>
      </w:r>
      <w:r w:rsidR="0057612D">
        <w:t xml:space="preserve"> in </w:t>
      </w:r>
      <w:r w:rsidR="004A6A19">
        <w:t xml:space="preserve">the </w:t>
      </w:r>
      <w:r w:rsidR="0057612D">
        <w:t xml:space="preserve">pellet production process. </w:t>
      </w:r>
      <w:r w:rsidR="004A6A19" w:rsidRPr="00944E39">
        <w:t>The application of water pretreatment</w:t>
      </w:r>
      <w:r w:rsidR="004A6A19">
        <w:t xml:space="preserve"> on wood material changes its properties in several ways. Primarily, the carbon content and the heating value of treated wood are </w:t>
      </w:r>
      <w:r w:rsidR="003978A5">
        <w:t>increased</w:t>
      </w:r>
      <w:r w:rsidR="004A6A19">
        <w:t xml:space="preserve">, </w:t>
      </w:r>
      <w:r w:rsidR="00E46FFF">
        <w:t xml:space="preserve">while the ash content is decreased. Water pretreatment also reduces the amount of hemicelluloses, </w:t>
      </w:r>
      <w:r w:rsidR="00E46FFF" w:rsidRPr="00944E39">
        <w:t xml:space="preserve">which have relatively lower heating value </w:t>
      </w:r>
      <w:r w:rsidR="00E46FFF" w:rsidRPr="00944E39">
        <w:rPr>
          <w:rStyle w:val="tlid-translation"/>
        </w:rPr>
        <w:t>(</w:t>
      </w:r>
      <w:r w:rsidR="00E46FFF" w:rsidRPr="00944E39">
        <w:rPr>
          <w:color w:val="000000" w:themeColor="text1"/>
          <w:shd w:val="clear" w:color="auto" w:fill="FFFFFF"/>
        </w:rPr>
        <w:t>16.2 MJ/kg)</w:t>
      </w:r>
      <w:r w:rsidR="003978A5">
        <w:rPr>
          <w:color w:val="000000" w:themeColor="text1"/>
          <w:shd w:val="clear" w:color="auto" w:fill="FFFFFF"/>
        </w:rPr>
        <w:t xml:space="preserve"> amongst the main wood components. Hence, the p</w:t>
      </w:r>
      <w:r w:rsidR="003C5CCC" w:rsidRPr="00944E39">
        <w:rPr>
          <w:color w:val="000000" w:themeColor="text1"/>
          <w:shd w:val="clear" w:color="auto" w:fill="FFFFFF"/>
        </w:rPr>
        <w:t xml:space="preserve">ellet produced with water treated wood particles, </w:t>
      </w:r>
      <w:r w:rsidR="003978A5">
        <w:rPr>
          <w:color w:val="000000" w:themeColor="text1"/>
          <w:shd w:val="clear" w:color="auto" w:fill="FFFFFF"/>
        </w:rPr>
        <w:t>having</w:t>
      </w:r>
      <w:r w:rsidR="003C5CCC" w:rsidRPr="00944E39">
        <w:rPr>
          <w:color w:val="000000" w:themeColor="text1"/>
          <w:shd w:val="clear" w:color="auto" w:fill="FFFFFF"/>
        </w:rPr>
        <w:t xml:space="preserve"> appropriate moisture content </w:t>
      </w:r>
      <w:r w:rsidR="003C5CCC" w:rsidRPr="00944E39">
        <w:rPr>
          <w:rStyle w:val="tlid-translation"/>
        </w:rPr>
        <w:t xml:space="preserve">(10.54%), showed higher heating value and lower ash content, with improved physical properties (higher density and lower equilibrium moisture content) in regard to the pellet made from nontreated </w:t>
      </w:r>
      <w:r w:rsidR="00944E39" w:rsidRPr="00944E39">
        <w:rPr>
          <w:rStyle w:val="tlid-translation"/>
        </w:rPr>
        <w:t>particles</w:t>
      </w:r>
      <w:r w:rsidR="003C5CCC" w:rsidRPr="00944E39">
        <w:rPr>
          <w:rStyle w:val="tlid-translation"/>
        </w:rPr>
        <w:t xml:space="preserve">. In addition, the introduction of pretreatment may rationalize the utilization of wood, since the </w:t>
      </w:r>
      <w:r w:rsidR="00944E39" w:rsidRPr="00944E39">
        <w:rPr>
          <w:rStyle w:val="tlid-translation"/>
        </w:rPr>
        <w:t>extracted</w:t>
      </w:r>
      <w:r w:rsidR="004B7D90" w:rsidRPr="00944E39">
        <w:rPr>
          <w:rStyle w:val="tlid-translation"/>
        </w:rPr>
        <w:t xml:space="preserve"> </w:t>
      </w:r>
      <w:r w:rsidR="00944E39" w:rsidRPr="00944E39">
        <w:rPr>
          <w:rStyle w:val="tlid-translation"/>
        </w:rPr>
        <w:t>hemicelluloses</w:t>
      </w:r>
      <w:r w:rsidR="004B7D90" w:rsidRPr="00944E39">
        <w:rPr>
          <w:rStyle w:val="tlid-translation"/>
        </w:rPr>
        <w:t xml:space="preserve"> sugars may be used for further processing (xylitol, furfural, etc).</w:t>
      </w:r>
    </w:p>
    <w:p w:rsidR="00944E39" w:rsidRPr="00944E39" w:rsidRDefault="00944E39" w:rsidP="00B76E3F">
      <w:pPr>
        <w:jc w:val="both"/>
        <w:rPr>
          <w:rStyle w:val="tlid-translation"/>
        </w:rPr>
      </w:pPr>
      <w:r w:rsidRPr="00944E39">
        <w:rPr>
          <w:rStyle w:val="tlid-translation"/>
        </w:rPr>
        <w:t>STATEMENTS</w:t>
      </w:r>
    </w:p>
    <w:p w:rsidR="00944E39" w:rsidRPr="00944E39" w:rsidRDefault="00944E39" w:rsidP="00B76E3F">
      <w:pPr>
        <w:jc w:val="both"/>
        <w:rPr>
          <w:rStyle w:val="tlid-translation"/>
        </w:rPr>
      </w:pPr>
      <w:r w:rsidRPr="00944E39">
        <w:rPr>
          <w:rStyle w:val="tlid-translation"/>
        </w:rPr>
        <w:t xml:space="preserve">As the first author, I confirm that the above manuscript is an original work of me and stated co-authors. This manuscript has not been published </w:t>
      </w:r>
      <w:r w:rsidR="0062063C">
        <w:rPr>
          <w:rStyle w:val="tlid-translation"/>
        </w:rPr>
        <w:t xml:space="preserve">in this form </w:t>
      </w:r>
      <w:r w:rsidRPr="00944E39">
        <w:rPr>
          <w:rStyle w:val="tlid-translation"/>
        </w:rPr>
        <w:t>before and will not be submitted for publication elsewhere while in the reviewing process in the journal Hemijska Industrija.</w:t>
      </w:r>
      <w:r w:rsidR="0062063C">
        <w:rPr>
          <w:rStyle w:val="tlid-translation"/>
        </w:rPr>
        <w:t xml:space="preserve"> </w:t>
      </w:r>
      <w:r w:rsidRPr="00944E39">
        <w:rPr>
          <w:rStyle w:val="tlid-translation"/>
        </w:rPr>
        <w:t>If accepted, it will not be published elsewhere including electronically, in the same form, in English or in any other language, without the written consent of the copyright-holder.</w:t>
      </w:r>
      <w:r w:rsidR="0062063C">
        <w:rPr>
          <w:rStyle w:val="tlid-translation"/>
        </w:rPr>
        <w:t xml:space="preserve"> </w:t>
      </w:r>
    </w:p>
    <w:p w:rsidR="004B7D90" w:rsidRPr="00944E39" w:rsidRDefault="00944E39" w:rsidP="00B76E3F">
      <w:pPr>
        <w:jc w:val="both"/>
        <w:rPr>
          <w:rStyle w:val="tlid-translation"/>
        </w:rPr>
      </w:pPr>
      <w:r w:rsidRPr="00944E39">
        <w:rPr>
          <w:rStyle w:val="tlid-translation"/>
        </w:rPr>
        <w:t>Suggested reviewers:</w:t>
      </w:r>
    </w:p>
    <w:p w:rsidR="001A5FCD" w:rsidRDefault="001A5FCD" w:rsidP="00944E39">
      <w:pPr>
        <w:pStyle w:val="ListParagraph"/>
        <w:numPr>
          <w:ilvl w:val="0"/>
          <w:numId w:val="1"/>
        </w:numPr>
        <w:jc w:val="both"/>
      </w:pPr>
      <w:r>
        <w:t>dr Nebojša</w:t>
      </w:r>
      <w:r w:rsidR="009C33A5">
        <w:t xml:space="preserve"> Mani</w:t>
      </w:r>
      <w:r>
        <w:t>ć</w:t>
      </w:r>
      <w:r w:rsidR="009C33A5">
        <w:t xml:space="preserve">, </w:t>
      </w:r>
      <w:r w:rsidRPr="001A5FCD">
        <w:t xml:space="preserve">Mašinski </w:t>
      </w:r>
      <w:r w:rsidRPr="00944E39">
        <w:rPr>
          <w:rStyle w:val="tlid-translation"/>
        </w:rPr>
        <w:t xml:space="preserve">fakultet Univerziteta u </w:t>
      </w:r>
      <w:r w:rsidR="009C33A5">
        <w:t>Be</w:t>
      </w:r>
      <w:r>
        <w:t>o</w:t>
      </w:r>
      <w:r w:rsidR="009C33A5">
        <w:t>grad</w:t>
      </w:r>
      <w:r>
        <w:t>u</w:t>
      </w:r>
      <w:r w:rsidRPr="00944E39">
        <w:rPr>
          <w:rStyle w:val="tlid-translation"/>
        </w:rPr>
        <w:t>; e-mail:</w:t>
      </w:r>
      <w:r>
        <w:rPr>
          <w:rStyle w:val="tlid-translation"/>
        </w:rPr>
        <w:t xml:space="preserve"> </w:t>
      </w:r>
      <w:hyperlink r:id="rId5" w:tgtFrame="_blank" w:history="1">
        <w:r w:rsidR="009C33A5">
          <w:rPr>
            <w:rStyle w:val="Hyperlink"/>
          </w:rPr>
          <w:t>nmanic@mas.bg.ac.rs</w:t>
        </w:r>
      </w:hyperlink>
    </w:p>
    <w:p w:rsidR="00944E39" w:rsidRPr="00944E39" w:rsidRDefault="00944E39" w:rsidP="00944E39">
      <w:pPr>
        <w:pStyle w:val="ListParagraph"/>
        <w:numPr>
          <w:ilvl w:val="0"/>
          <w:numId w:val="1"/>
        </w:numPr>
        <w:jc w:val="both"/>
        <w:rPr>
          <w:rStyle w:val="tlid-translation"/>
        </w:rPr>
      </w:pPr>
      <w:r w:rsidRPr="00944E39">
        <w:rPr>
          <w:rStyle w:val="tlid-translation"/>
        </w:rPr>
        <w:t xml:space="preserve">dr Branimir Safran; Šumarski fakultet Univerziteta u Zagrebu; e-mail: </w:t>
      </w:r>
      <w:hyperlink r:id="rId6" w:history="1">
        <w:r w:rsidRPr="00944E39">
          <w:rPr>
            <w:rStyle w:val="Hyperlink"/>
          </w:rPr>
          <w:t>bsafran@sumfak.hr</w:t>
        </w:r>
      </w:hyperlink>
    </w:p>
    <w:p w:rsidR="00944E39" w:rsidRPr="00944E39" w:rsidRDefault="00944E39" w:rsidP="00944E39">
      <w:pPr>
        <w:pStyle w:val="ListParagraph"/>
        <w:numPr>
          <w:ilvl w:val="0"/>
          <w:numId w:val="1"/>
        </w:numPr>
        <w:jc w:val="both"/>
        <w:rPr>
          <w:rStyle w:val="tlid-translation"/>
        </w:rPr>
      </w:pPr>
      <w:r w:rsidRPr="00944E39">
        <w:rPr>
          <w:rStyle w:val="tlid-translation"/>
        </w:rPr>
        <w:t xml:space="preserve">dr Nikola Španić; Šumarski fakultet Univerziteta u Zagrebu; e-mail: </w:t>
      </w:r>
      <w:hyperlink r:id="rId7" w:history="1">
        <w:r w:rsidRPr="00944E39">
          <w:rPr>
            <w:rStyle w:val="Hyperlink"/>
          </w:rPr>
          <w:t>nspanic@sumfak.hr</w:t>
        </w:r>
      </w:hyperlink>
    </w:p>
    <w:p w:rsidR="00E677C8" w:rsidRDefault="00E677C8" w:rsidP="00B76E3F"/>
    <w:p w:rsidR="00B76E3F" w:rsidRPr="00E677C8" w:rsidRDefault="00B76E3F" w:rsidP="00B76E3F">
      <w:r w:rsidRPr="00E677C8">
        <w:t>Best Regards</w:t>
      </w:r>
    </w:p>
    <w:p w:rsidR="00EA2580" w:rsidRPr="00944E39" w:rsidRDefault="00A249EB">
      <w:pPr>
        <w:rPr>
          <w:rStyle w:val="tlid-translation"/>
        </w:rPr>
      </w:pPr>
      <w:r w:rsidRPr="00944E39">
        <w:rPr>
          <w:rStyle w:val="tlid-translation"/>
        </w:rPr>
        <w:t>Jasmina Popović</w:t>
      </w:r>
    </w:p>
    <w:p w:rsidR="00EA2580" w:rsidRPr="00944E39" w:rsidRDefault="00EA2580">
      <w:pPr>
        <w:rPr>
          <w:rStyle w:val="tlid-translation"/>
        </w:rPr>
      </w:pPr>
    </w:p>
    <w:p w:rsidR="004B5B76" w:rsidRPr="001A5FCD" w:rsidRDefault="004B5B76"/>
    <w:sectPr w:rsidR="004B5B76" w:rsidRPr="001A5FCD" w:rsidSect="00D14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D771F"/>
    <w:multiLevelType w:val="hybridMultilevel"/>
    <w:tmpl w:val="7A603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734C5"/>
    <w:rsid w:val="000218CA"/>
    <w:rsid w:val="000734C5"/>
    <w:rsid w:val="00083BE5"/>
    <w:rsid w:val="000F1FA8"/>
    <w:rsid w:val="00110423"/>
    <w:rsid w:val="001A5FCD"/>
    <w:rsid w:val="001C38C4"/>
    <w:rsid w:val="0029414D"/>
    <w:rsid w:val="003978A5"/>
    <w:rsid w:val="003C5CCC"/>
    <w:rsid w:val="004A6A19"/>
    <w:rsid w:val="004B5B76"/>
    <w:rsid w:val="004B7D90"/>
    <w:rsid w:val="00532AE1"/>
    <w:rsid w:val="00535E97"/>
    <w:rsid w:val="0057612D"/>
    <w:rsid w:val="0062063C"/>
    <w:rsid w:val="00620A8E"/>
    <w:rsid w:val="00646871"/>
    <w:rsid w:val="007D3145"/>
    <w:rsid w:val="00820803"/>
    <w:rsid w:val="0082313E"/>
    <w:rsid w:val="0085352D"/>
    <w:rsid w:val="008A6B32"/>
    <w:rsid w:val="008C3DB4"/>
    <w:rsid w:val="008D23FC"/>
    <w:rsid w:val="008D2E73"/>
    <w:rsid w:val="00944E39"/>
    <w:rsid w:val="009B4A6B"/>
    <w:rsid w:val="009C33A5"/>
    <w:rsid w:val="009D2479"/>
    <w:rsid w:val="00A249EB"/>
    <w:rsid w:val="00A45D91"/>
    <w:rsid w:val="00B11D6B"/>
    <w:rsid w:val="00B76E3F"/>
    <w:rsid w:val="00B93AC0"/>
    <w:rsid w:val="00D14E17"/>
    <w:rsid w:val="00D27F76"/>
    <w:rsid w:val="00E46FFF"/>
    <w:rsid w:val="00E677C8"/>
    <w:rsid w:val="00EA2580"/>
    <w:rsid w:val="00EA6524"/>
    <w:rsid w:val="00FE435E"/>
    <w:rsid w:val="00FF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0734C5"/>
  </w:style>
  <w:style w:type="character" w:styleId="Strong">
    <w:name w:val="Strong"/>
    <w:basedOn w:val="DefaultParagraphFont"/>
    <w:uiPriority w:val="22"/>
    <w:qFormat/>
    <w:rsid w:val="00B76E3F"/>
    <w:rPr>
      <w:b/>
      <w:bCs/>
    </w:rPr>
  </w:style>
  <w:style w:type="paragraph" w:styleId="ListParagraph">
    <w:name w:val="List Paragraph"/>
    <w:basedOn w:val="Normal"/>
    <w:uiPriority w:val="34"/>
    <w:qFormat/>
    <w:rsid w:val="00944E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E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spanic@sumfa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afran@sumfak.hr" TargetMode="External"/><Relationship Id="rId5" Type="http://schemas.openxmlformats.org/officeDocument/2006/relationships/hyperlink" Target="mailto:nmanic@mas.bg.ac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Korisnik</cp:lastModifiedBy>
  <cp:revision>6</cp:revision>
  <dcterms:created xsi:type="dcterms:W3CDTF">2019-12-23T10:08:00Z</dcterms:created>
  <dcterms:modified xsi:type="dcterms:W3CDTF">2019-12-24T12:57:00Z</dcterms:modified>
</cp:coreProperties>
</file>